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D6" w:rsidRPr="00934E4D" w:rsidRDefault="00E01BB8">
      <w:pPr>
        <w:rPr>
          <w:rFonts w:ascii="ＭＳ ゴシック" w:eastAsia="ＭＳ ゴシック" w:hAnsi="ＭＳ ゴシック"/>
          <w:sz w:val="28"/>
          <w:szCs w:val="28"/>
        </w:rPr>
      </w:pPr>
      <w:r w:rsidRPr="00934E4D">
        <w:rPr>
          <w:rFonts w:ascii="ＭＳ ゴシック" w:eastAsia="ＭＳ ゴシック" w:hAnsi="ＭＳ ゴシック" w:hint="eastAsia"/>
          <w:sz w:val="28"/>
          <w:szCs w:val="28"/>
        </w:rPr>
        <w:t>「ＥＳＤ推進について、議会での質問方法を</w:t>
      </w:r>
      <w:r w:rsidR="00934E4D">
        <w:rPr>
          <w:rFonts w:ascii="ＭＳ ゴシック" w:eastAsia="ＭＳ ゴシック" w:hAnsi="ＭＳ ゴシック" w:hint="eastAsia"/>
          <w:sz w:val="28"/>
          <w:szCs w:val="28"/>
        </w:rPr>
        <w:t>こっそり</w:t>
      </w:r>
      <w:r w:rsidRPr="00934E4D">
        <w:rPr>
          <w:rFonts w:ascii="ＭＳ ゴシック" w:eastAsia="ＭＳ ゴシック" w:hAnsi="ＭＳ ゴシック" w:hint="eastAsia"/>
          <w:sz w:val="28"/>
          <w:szCs w:val="28"/>
        </w:rPr>
        <w:t>教えて</w:t>
      </w:r>
      <w:r w:rsidR="00D237C1" w:rsidRPr="00934E4D">
        <w:rPr>
          <w:rFonts w:ascii="ＭＳ ゴシック" w:eastAsia="ＭＳ ゴシック" w:hAnsi="ＭＳ ゴシック" w:hint="eastAsia"/>
          <w:sz w:val="28"/>
          <w:szCs w:val="28"/>
        </w:rPr>
        <w:t>い</w:t>
      </w:r>
      <w:r w:rsidRPr="00934E4D">
        <w:rPr>
          <w:rFonts w:ascii="ＭＳ ゴシック" w:eastAsia="ＭＳ ゴシック" w:hAnsi="ＭＳ ゴシック" w:hint="eastAsia"/>
          <w:sz w:val="28"/>
          <w:szCs w:val="28"/>
        </w:rPr>
        <w:t>ます」</w:t>
      </w:r>
    </w:p>
    <w:p w:rsidR="00E01BB8" w:rsidRDefault="00E01BB8" w:rsidP="00D237C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文部科学省は学習指導要領に前文をつけ、「持続可能な社会の創り手」育成に向けた「理念」まで明示しました。しかし、</w:t>
      </w:r>
      <w:r w:rsidR="00D237C1">
        <w:rPr>
          <w:rFonts w:hint="eastAsia"/>
          <w:sz w:val="28"/>
          <w:szCs w:val="28"/>
        </w:rPr>
        <w:t>法的拘束力があるにも関わらず</w:t>
      </w:r>
      <w:r>
        <w:rPr>
          <w:rFonts w:hint="eastAsia"/>
          <w:sz w:val="28"/>
          <w:szCs w:val="28"/>
        </w:rPr>
        <w:t>そのことに意識</w:t>
      </w:r>
      <w:r w:rsidR="00412114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薄</w:t>
      </w:r>
      <w:r w:rsidR="00412114">
        <w:rPr>
          <w:rFonts w:hint="eastAsia"/>
          <w:sz w:val="28"/>
          <w:szCs w:val="28"/>
        </w:rPr>
        <w:t>く、見</w:t>
      </w:r>
      <w:r w:rsidR="00934E4D">
        <w:rPr>
          <w:rFonts w:hint="eastAsia"/>
          <w:sz w:val="28"/>
          <w:szCs w:val="28"/>
        </w:rPr>
        <w:t>せ</w:t>
      </w:r>
      <w:r w:rsidR="00412114">
        <w:rPr>
          <w:rFonts w:hint="eastAsia"/>
          <w:sz w:val="28"/>
          <w:szCs w:val="28"/>
        </w:rPr>
        <w:t>かけだけの対応で済ませている</w:t>
      </w:r>
      <w:r>
        <w:rPr>
          <w:rFonts w:hint="eastAsia"/>
          <w:sz w:val="28"/>
          <w:szCs w:val="28"/>
        </w:rPr>
        <w:t>教育委員会や校長先生方が多いのが現実です。</w:t>
      </w:r>
    </w:p>
    <w:p w:rsidR="00E01BB8" w:rsidRDefault="00E01B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237C1">
        <w:rPr>
          <w:rFonts w:hint="eastAsia"/>
          <w:sz w:val="28"/>
          <w:szCs w:val="28"/>
        </w:rPr>
        <w:t>それに業を煮やした</w:t>
      </w:r>
      <w:r>
        <w:rPr>
          <w:rFonts w:hint="eastAsia"/>
          <w:sz w:val="28"/>
          <w:szCs w:val="28"/>
        </w:rPr>
        <w:t>議員さん方</w:t>
      </w:r>
      <w:r w:rsidR="00D237C1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、教育施策のどこに問題が隠れていて、それをどのように質問</w:t>
      </w:r>
      <w:r w:rsidR="00D237C1">
        <w:rPr>
          <w:rFonts w:hint="eastAsia"/>
          <w:sz w:val="28"/>
          <w:szCs w:val="28"/>
        </w:rPr>
        <w:t>したらいいのか、私の所</w:t>
      </w:r>
      <w:r w:rsidR="00934E4D">
        <w:rPr>
          <w:rFonts w:hint="eastAsia"/>
          <w:sz w:val="28"/>
          <w:szCs w:val="28"/>
        </w:rPr>
        <w:t>に</w:t>
      </w:r>
      <w:r w:rsidR="00D237C1">
        <w:rPr>
          <w:rFonts w:hint="eastAsia"/>
          <w:sz w:val="28"/>
          <w:szCs w:val="28"/>
        </w:rPr>
        <w:t>次々に聞きに来るので「ＥＳＤ議会</w:t>
      </w:r>
      <w:r>
        <w:rPr>
          <w:rFonts w:hint="eastAsia"/>
          <w:sz w:val="28"/>
          <w:szCs w:val="28"/>
        </w:rPr>
        <w:t>質問マニュアル</w:t>
      </w:r>
      <w:r w:rsidR="00D237C1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を</w:t>
      </w:r>
      <w:r w:rsidR="00D237C1">
        <w:rPr>
          <w:rFonts w:hint="eastAsia"/>
          <w:sz w:val="28"/>
          <w:szCs w:val="28"/>
        </w:rPr>
        <w:t>作って助言しています</w:t>
      </w:r>
      <w:r>
        <w:rPr>
          <w:rFonts w:hint="eastAsia"/>
          <w:sz w:val="28"/>
          <w:szCs w:val="28"/>
        </w:rPr>
        <w:t>。</w:t>
      </w:r>
    </w:p>
    <w:p w:rsidR="00412114" w:rsidRP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12114">
        <w:rPr>
          <w:rFonts w:hint="eastAsia"/>
          <w:sz w:val="28"/>
          <w:szCs w:val="28"/>
        </w:rPr>
        <w:t>教育振興基本計画に「持続可能な社会の創り手の育成」等を掲げているか。それとも明治以来の「知・徳・体」で済ませているか。</w:t>
      </w:r>
    </w:p>
    <w:p w:rsid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目標や基本方針に「生きる力」「生き抜く力」を掲げているか、それとも「学力向上」至上主義か。</w:t>
      </w:r>
    </w:p>
    <w:p w:rsid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施策に向けて「確かな学力」を掲げているとしても、それが「</w:t>
      </w:r>
      <w:r w:rsidR="00934E4D">
        <w:rPr>
          <w:rFonts w:hint="eastAsia"/>
          <w:sz w:val="28"/>
          <w:szCs w:val="28"/>
        </w:rPr>
        <w:t>基礎</w:t>
      </w:r>
      <w:r>
        <w:rPr>
          <w:rFonts w:hint="eastAsia"/>
          <w:sz w:val="28"/>
          <w:szCs w:val="28"/>
        </w:rPr>
        <w:t>学力の向上」を意味して</w:t>
      </w:r>
      <w:r w:rsidR="00D237C1">
        <w:rPr>
          <w:rFonts w:hint="eastAsia"/>
          <w:sz w:val="28"/>
          <w:szCs w:val="28"/>
        </w:rPr>
        <w:t>いるのか、</w:t>
      </w:r>
      <w:r>
        <w:rPr>
          <w:rFonts w:hint="eastAsia"/>
          <w:sz w:val="28"/>
          <w:szCs w:val="28"/>
        </w:rPr>
        <w:t>思考力・判断力・表現力等の育成の意味で書かれ</w:t>
      </w:r>
      <w:r w:rsidR="00D237C1">
        <w:rPr>
          <w:rFonts w:hint="eastAsia"/>
          <w:sz w:val="28"/>
          <w:szCs w:val="28"/>
        </w:rPr>
        <w:t>た施策になって</w:t>
      </w:r>
      <w:r>
        <w:rPr>
          <w:rFonts w:hint="eastAsia"/>
          <w:sz w:val="28"/>
          <w:szCs w:val="28"/>
        </w:rPr>
        <w:t>いる</w:t>
      </w:r>
      <w:r w:rsidR="00D237C1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か。</w:t>
      </w:r>
    </w:p>
    <w:p w:rsidR="00412114" w:rsidRDefault="00412114" w:rsidP="0041211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指導観・指導法の改善・工夫として「主体的・対話的で深い学び」つまり問題解決的で</w:t>
      </w:r>
      <w:r w:rsidR="00352C3D">
        <w:rPr>
          <w:rFonts w:hint="eastAsia"/>
          <w:sz w:val="28"/>
          <w:szCs w:val="28"/>
        </w:rPr>
        <w:t>協働的な学習を目指しているか。それ</w:t>
      </w:r>
      <w:r w:rsidR="00352C3D">
        <w:rPr>
          <w:rFonts w:hint="eastAsia"/>
          <w:sz w:val="28"/>
          <w:szCs w:val="28"/>
        </w:rPr>
        <w:lastRenderedPageBreak/>
        <w:t>ともベテラン教員を活用した「教え込み技術」の伝承</w:t>
      </w:r>
      <w:r w:rsidR="00934E4D">
        <w:rPr>
          <w:rFonts w:hint="eastAsia"/>
          <w:sz w:val="28"/>
          <w:szCs w:val="28"/>
        </w:rPr>
        <w:t>や「少人数指導」で基礎・基本の徹底</w:t>
      </w:r>
      <w:r w:rsidR="00352C3D">
        <w:rPr>
          <w:rFonts w:hint="eastAsia"/>
          <w:sz w:val="28"/>
          <w:szCs w:val="28"/>
        </w:rPr>
        <w:t>を目指している</w:t>
      </w:r>
      <w:r w:rsidR="00934E4D">
        <w:rPr>
          <w:rFonts w:hint="eastAsia"/>
          <w:sz w:val="28"/>
          <w:szCs w:val="28"/>
        </w:rPr>
        <w:t>の</w:t>
      </w:r>
      <w:r w:rsidR="00352C3D">
        <w:rPr>
          <w:rFonts w:hint="eastAsia"/>
          <w:sz w:val="28"/>
          <w:szCs w:val="28"/>
        </w:rPr>
        <w:t>か。</w:t>
      </w:r>
    </w:p>
    <w:p w:rsidR="00352C3D" w:rsidRPr="001933B9" w:rsidRDefault="00352C3D" w:rsidP="001933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1933B9">
        <w:rPr>
          <w:rFonts w:hint="eastAsia"/>
          <w:sz w:val="28"/>
          <w:szCs w:val="28"/>
        </w:rPr>
        <w:t>カリキュラムマネジメントとして「ＥＳＤカレンダー」の作成</w:t>
      </w:r>
      <w:r w:rsidR="001933B9" w:rsidRPr="001933B9">
        <w:rPr>
          <w:rFonts w:hint="eastAsia"/>
          <w:sz w:val="28"/>
          <w:szCs w:val="28"/>
        </w:rPr>
        <w:t>か、それ以上の</w:t>
      </w:r>
      <w:r w:rsidRPr="001933B9">
        <w:rPr>
          <w:rFonts w:hint="eastAsia"/>
          <w:sz w:val="28"/>
          <w:szCs w:val="28"/>
        </w:rPr>
        <w:t>教科等横断的な指導計画を明示しているか。</w:t>
      </w:r>
    </w:p>
    <w:p w:rsidR="00352C3D" w:rsidRDefault="00352C3D" w:rsidP="001933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各学校の</w:t>
      </w:r>
      <w:r w:rsidR="00934E4D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教育課程</w:t>
      </w:r>
      <w:r w:rsidR="00934E4D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に上記のことがどれだけ記述されているか、そして、年度末の学校評価でどれだけ検討・改善が進んでいるか。</w:t>
      </w:r>
    </w:p>
    <w:p w:rsidR="00352C3D" w:rsidRDefault="00352C3D" w:rsidP="001933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これらのことを校長・教頭あるいは教務主任等に対してどの程度の指導をしたのか。（文書資料があるなら示してもらう）</w:t>
      </w:r>
    </w:p>
    <w:p w:rsidR="00412114" w:rsidRDefault="00352C3D" w:rsidP="00934E4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そろそろ、</w:t>
      </w:r>
      <w:r w:rsidR="00D237C1">
        <w:rPr>
          <w:rFonts w:hint="eastAsia"/>
          <w:sz w:val="28"/>
          <w:szCs w:val="28"/>
        </w:rPr>
        <w:t>厳しい</w:t>
      </w:r>
      <w:r>
        <w:rPr>
          <w:rFonts w:hint="eastAsia"/>
          <w:sz w:val="28"/>
          <w:szCs w:val="28"/>
        </w:rPr>
        <w:t>質問が始</w:t>
      </w:r>
      <w:r w:rsidR="00D237C1">
        <w:rPr>
          <w:rFonts w:hint="eastAsia"/>
          <w:sz w:val="28"/>
          <w:szCs w:val="28"/>
        </w:rPr>
        <w:t>まり</w:t>
      </w:r>
      <w:r>
        <w:rPr>
          <w:rFonts w:hint="eastAsia"/>
          <w:sz w:val="28"/>
          <w:szCs w:val="28"/>
        </w:rPr>
        <w:t>ます。</w:t>
      </w:r>
      <w:r w:rsidR="00D237C1">
        <w:rPr>
          <w:rFonts w:hint="eastAsia"/>
          <w:sz w:val="28"/>
          <w:szCs w:val="28"/>
        </w:rPr>
        <w:t>住民</w:t>
      </w:r>
      <w:r w:rsidR="00934E4D">
        <w:rPr>
          <w:rFonts w:hint="eastAsia"/>
          <w:sz w:val="28"/>
          <w:szCs w:val="28"/>
        </w:rPr>
        <w:t>だれも</w:t>
      </w:r>
      <w:r w:rsidR="00D237C1">
        <w:rPr>
          <w:rFonts w:hint="eastAsia"/>
          <w:sz w:val="28"/>
          <w:szCs w:val="28"/>
        </w:rPr>
        <w:t>が納得する教育</w:t>
      </w:r>
      <w:r w:rsidR="00934E4D">
        <w:rPr>
          <w:rFonts w:hint="eastAsia"/>
          <w:sz w:val="28"/>
          <w:szCs w:val="28"/>
        </w:rPr>
        <w:t>理念と</w:t>
      </w:r>
      <w:r w:rsidR="00D237C1">
        <w:rPr>
          <w:rFonts w:hint="eastAsia"/>
          <w:sz w:val="28"/>
          <w:szCs w:val="28"/>
        </w:rPr>
        <w:t>施策をもって、</w:t>
      </w:r>
      <w:r w:rsidR="00934E4D">
        <w:rPr>
          <w:rFonts w:hint="eastAsia"/>
          <w:sz w:val="28"/>
          <w:szCs w:val="28"/>
        </w:rPr>
        <w:t>未来を切り開く</w:t>
      </w:r>
      <w:r w:rsidR="00D237C1">
        <w:rPr>
          <w:rFonts w:hint="eastAsia"/>
          <w:sz w:val="28"/>
          <w:szCs w:val="28"/>
        </w:rPr>
        <w:t>ご対応をお願いしたいものです。</w:t>
      </w:r>
    </w:p>
    <w:p w:rsidR="00934E4D" w:rsidRDefault="00934E4D" w:rsidP="00934E4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日本持続発展教育推進フォーラム理事　手島利夫</w:t>
      </w:r>
    </w:p>
    <w:p w:rsidR="00141A11" w:rsidRPr="00934E4D" w:rsidRDefault="00141A11" w:rsidP="00934E4D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（2018年9月28日付け教育新聞「円卓」に掲載か？）</w:t>
      </w:r>
      <w:bookmarkStart w:id="0" w:name="_GoBack"/>
      <w:bookmarkEnd w:id="0"/>
    </w:p>
    <w:sectPr w:rsidR="00141A11" w:rsidRPr="00934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4D75"/>
    <w:multiLevelType w:val="hybridMultilevel"/>
    <w:tmpl w:val="4942CA94"/>
    <w:lvl w:ilvl="0" w:tplc="222448B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5D6EE2"/>
    <w:multiLevelType w:val="hybridMultilevel"/>
    <w:tmpl w:val="4942CA94"/>
    <w:lvl w:ilvl="0" w:tplc="222448B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B8"/>
    <w:rsid w:val="00133ABE"/>
    <w:rsid w:val="00141A11"/>
    <w:rsid w:val="001933B9"/>
    <w:rsid w:val="00352C3D"/>
    <w:rsid w:val="00412114"/>
    <w:rsid w:val="005C5CDF"/>
    <w:rsid w:val="00906E6B"/>
    <w:rsid w:val="00934E4D"/>
    <w:rsid w:val="00B87AD6"/>
    <w:rsid w:val="00D237C1"/>
    <w:rsid w:val="00E01BB8"/>
    <w:rsid w:val="00E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EF45E"/>
  <w15:chartTrackingRefBased/>
  <w15:docId w15:val="{28EF4150-52E9-4DE1-A16A-C57BF517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3</cp:revision>
  <cp:lastPrinted>2018-09-08T11:55:00Z</cp:lastPrinted>
  <dcterms:created xsi:type="dcterms:W3CDTF">2018-09-08T12:02:00Z</dcterms:created>
  <dcterms:modified xsi:type="dcterms:W3CDTF">2018-09-22T12:20:00Z</dcterms:modified>
</cp:coreProperties>
</file>